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Putney Historical Society Monthly Board Meeting</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9, 2016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 Michael Bodel (local artist), Lyssa Papazian, Tom Jamieson, Lindley Spears, Maryann Toffolon, Ruth Barton, Leah Toffolon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Michael Bodel</w:t>
      </w:r>
      <w:r w:rsidDel="00000000" w:rsidR="00000000" w:rsidRPr="00000000">
        <w:rPr>
          <w:rFonts w:ascii="Times New Roman" w:cs="Times New Roman" w:eastAsia="Times New Roman" w:hAnsi="Times New Roman"/>
          <w:rtl w:val="0"/>
        </w:rPr>
        <w:t xml:space="preserve"> gave an update on his summer pageant--which has been moved to next July 2017.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Theme is shaping up to be: Intergenerational farming in the area--tension of whether to stay or go.  Joy of growing up with it, burden of taking that on.  Have had 3 community chats, one with Darrows and workers, one with small farmers from the area.   Wholesale price of apples could be a character. Ruth volunteers (?)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community chat will focus on small farms and what the future holds.  What difference, if any, between the future vision of the older generation and newer generation. Can we help promote it?  Can we record it?  We could host it here in the community room, or Leah suggested the Putney Central School may want to host.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Lyssa reminds us to join the Facebook page!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April 26th read and approved.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Treasurer’s Report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changes in accounts.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Lindley moves to accept Treasurer’s Report, Ruth seconds.  Motion approved.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Old Business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ERU situation: we actually applied to change status. We will apply to the select board to change our status.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Stuart Strothman will be coming this Saturday at 10am.  He says that all the files are on Google Docs.  That doesn’t explain where the Past Perfect files are…  Maryann will be here this Saturday, and Leah probably.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Merrill Barton has volunteered to make shelving for the storage area.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Kitchen committee update: counters should be stainless steel. A man up at Putney School could sheath the existing center island with stainless steel.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Lyssa reports on successful office hours two weeks ago but wonders how they went this last Sat. We should keep an informal log of what happens at office hours.  What is sold, what was accomplished, who visited.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“beauty bush” has disappeared today. If we find that it’s reasonable to transplant the bush in the back yard, we will.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Sue Koschinskas wants to do a newsletter for us.  Topics? Michael Bodel’s project.  He could write a synopsis.  Barb could write about Windham College history project. Look at Guilford’s newsletter.  Reminder on membership. Cultural facility award.  Inez Harlow report by Maddy Martel. Photo project idea: then and now photos. Surveying the culverts of Putney for any visible historical remains.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1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MARK YOUR CALENDARS: Next PHS Board Meeting will be Monday, June 13.  And second Mondays thereafter: July 11, August 8, Sept 12, Oct 10, Nov 14, Dec 12...</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Hours: Saturdays 10-1  MORE VOLUNTEERS NEEDED</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14 Maryann Toffolon and Leah Toffolon (Stuart Strothman)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21 Lindley and Barb</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28 Ruth</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4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11 Lindley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18</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25 Lyssa?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9</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16</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23</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30</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